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3AF2" w14:textId="77777777" w:rsidR="0075200D" w:rsidRPr="0075200D" w:rsidRDefault="0075200D" w:rsidP="0075200D">
      <w:pPr>
        <w:widowControl w:val="0"/>
        <w:spacing w:before="1339"/>
        <w:ind w:left="-244" w:right="7737"/>
        <w:rPr>
          <w:rFonts w:asciiTheme="minorHAnsi" w:hAnsiTheme="minorHAnsi" w:cstheme="minorHAnsi"/>
          <w:color w:val="000000"/>
          <w:sz w:val="22"/>
          <w:szCs w:val="22"/>
          <w:lang w:val="en-GB"/>
        </w:rPr>
      </w:pPr>
      <w:r w:rsidRPr="0075200D">
        <w:rPr>
          <w:rFonts w:asciiTheme="minorHAnsi" w:hAnsiTheme="minorHAnsi" w:cstheme="minorHAnsi"/>
          <w:color w:val="000000"/>
          <w:sz w:val="22"/>
          <w:szCs w:val="22"/>
        </w:rPr>
        <w:t>Dear Parents</w:t>
      </w:r>
      <w:r w:rsidRPr="0075200D">
        <w:rPr>
          <w:rFonts w:asciiTheme="minorHAnsi" w:hAnsiTheme="minorHAnsi" w:cstheme="minorHAnsi"/>
          <w:color w:val="595900"/>
          <w:sz w:val="22"/>
          <w:szCs w:val="22"/>
        </w:rPr>
        <w:t>/</w:t>
      </w:r>
      <w:proofErr w:type="spellStart"/>
      <w:r w:rsidRPr="0075200D">
        <w:rPr>
          <w:rFonts w:asciiTheme="minorHAnsi" w:hAnsiTheme="minorHAnsi" w:cstheme="minorHAnsi"/>
          <w:color w:val="000000"/>
          <w:sz w:val="22"/>
          <w:szCs w:val="22"/>
        </w:rPr>
        <w:t>Carers</w:t>
      </w:r>
      <w:proofErr w:type="spellEnd"/>
      <w:r w:rsidRPr="0075200D">
        <w:rPr>
          <w:rFonts w:asciiTheme="minorHAnsi" w:hAnsiTheme="minorHAnsi" w:cstheme="minorHAnsi"/>
          <w:color w:val="000000"/>
          <w:sz w:val="22"/>
          <w:szCs w:val="22"/>
        </w:rPr>
        <w:t xml:space="preserve">, </w:t>
      </w:r>
    </w:p>
    <w:p w14:paraId="00FA3574" w14:textId="2DD850F8" w:rsidR="0075200D" w:rsidRPr="0075200D" w:rsidRDefault="0075200D" w:rsidP="0075200D">
      <w:pPr>
        <w:widowControl w:val="0"/>
        <w:spacing w:before="336"/>
        <w:ind w:left="-249" w:right="-192"/>
        <w:rPr>
          <w:rFonts w:asciiTheme="minorHAnsi" w:hAnsiTheme="minorHAnsi" w:cstheme="minorHAnsi"/>
          <w:color w:val="595900"/>
          <w:sz w:val="22"/>
          <w:szCs w:val="22"/>
        </w:rPr>
      </w:pPr>
      <w:r w:rsidRPr="0075200D">
        <w:rPr>
          <w:rFonts w:asciiTheme="minorHAnsi" w:hAnsiTheme="minorHAnsi" w:cstheme="minorHAnsi"/>
          <w:color w:val="000000"/>
          <w:sz w:val="22"/>
          <w:szCs w:val="22"/>
        </w:rPr>
        <w:t xml:space="preserve">On Friday </w:t>
      </w:r>
      <w:r w:rsidR="00D36540">
        <w:rPr>
          <w:rFonts w:asciiTheme="minorHAnsi" w:hAnsiTheme="minorHAnsi" w:cstheme="minorHAnsi"/>
          <w:color w:val="000000"/>
          <w:sz w:val="22"/>
          <w:szCs w:val="22"/>
        </w:rPr>
        <w:t>13</w:t>
      </w:r>
      <w:r w:rsidR="00D36540" w:rsidRPr="00D36540">
        <w:rPr>
          <w:rFonts w:asciiTheme="minorHAnsi" w:hAnsiTheme="minorHAnsi" w:cstheme="minorHAnsi"/>
          <w:color w:val="000000"/>
          <w:sz w:val="22"/>
          <w:szCs w:val="22"/>
          <w:vertAlign w:val="superscript"/>
        </w:rPr>
        <w:t>th</w:t>
      </w:r>
      <w:r w:rsidR="00D36540">
        <w:rPr>
          <w:rFonts w:asciiTheme="minorHAnsi" w:hAnsiTheme="minorHAnsi" w:cstheme="minorHAnsi"/>
          <w:color w:val="000000"/>
          <w:sz w:val="22"/>
          <w:szCs w:val="22"/>
        </w:rPr>
        <w:t xml:space="preserve"> June</w:t>
      </w:r>
      <w:r w:rsidRPr="0075200D">
        <w:rPr>
          <w:rFonts w:asciiTheme="minorHAnsi" w:hAnsiTheme="minorHAnsi" w:cstheme="minorHAnsi"/>
          <w:color w:val="000000"/>
          <w:sz w:val="22"/>
          <w:szCs w:val="22"/>
        </w:rPr>
        <w:t xml:space="preserve">, children will be invited to wear non-uniform </w:t>
      </w:r>
      <w:r w:rsidRPr="0075200D">
        <w:rPr>
          <w:rFonts w:asciiTheme="minorHAnsi" w:hAnsiTheme="minorHAnsi" w:cstheme="minorHAnsi"/>
          <w:color w:val="181800"/>
          <w:sz w:val="22"/>
          <w:szCs w:val="22"/>
        </w:rPr>
        <w:t xml:space="preserve">to </w:t>
      </w:r>
      <w:r w:rsidRPr="0075200D">
        <w:rPr>
          <w:rFonts w:asciiTheme="minorHAnsi" w:hAnsiTheme="minorHAnsi" w:cstheme="minorHAnsi"/>
          <w:color w:val="000000"/>
          <w:sz w:val="22"/>
          <w:szCs w:val="22"/>
        </w:rPr>
        <w:t>school in exchange for an outdoor bedding plant or a cash donation towards compost</w:t>
      </w:r>
      <w:r w:rsidRPr="0075200D">
        <w:rPr>
          <w:rFonts w:asciiTheme="minorHAnsi" w:hAnsiTheme="minorHAnsi" w:cstheme="minorHAnsi"/>
          <w:color w:val="2E2E00"/>
          <w:sz w:val="22"/>
          <w:szCs w:val="22"/>
        </w:rPr>
        <w:t xml:space="preserve">. </w:t>
      </w:r>
      <w:r w:rsidRPr="0075200D">
        <w:rPr>
          <w:rFonts w:asciiTheme="minorHAnsi" w:hAnsiTheme="minorHAnsi" w:cstheme="minorHAnsi"/>
          <w:color w:val="000000"/>
          <w:sz w:val="22"/>
          <w:szCs w:val="22"/>
        </w:rPr>
        <w:t>The whole school planting day will take place the following week and each class will have the opportunity to plant some of the bedding plants around the school grounds to brighten up our outdoor space. Any surplus plants at the end of the day will be used in the parish gardens</w:t>
      </w:r>
      <w:r w:rsidRPr="0075200D">
        <w:rPr>
          <w:rFonts w:asciiTheme="minorHAnsi" w:hAnsiTheme="minorHAnsi" w:cstheme="minorHAnsi"/>
          <w:color w:val="181800"/>
          <w:sz w:val="22"/>
          <w:szCs w:val="22"/>
        </w:rPr>
        <w:t>/</w:t>
      </w:r>
      <w:r w:rsidRPr="0075200D">
        <w:rPr>
          <w:rFonts w:asciiTheme="minorHAnsi" w:hAnsiTheme="minorHAnsi" w:cstheme="minorHAnsi"/>
          <w:color w:val="000000"/>
          <w:sz w:val="22"/>
          <w:szCs w:val="22"/>
        </w:rPr>
        <w:t>church planters</w:t>
      </w:r>
      <w:r w:rsidRPr="0075200D">
        <w:rPr>
          <w:rFonts w:asciiTheme="minorHAnsi" w:hAnsiTheme="minorHAnsi" w:cstheme="minorHAnsi"/>
          <w:color w:val="595900"/>
          <w:sz w:val="22"/>
          <w:szCs w:val="22"/>
        </w:rPr>
        <w:t xml:space="preserve">. </w:t>
      </w:r>
    </w:p>
    <w:p w14:paraId="68214BFF" w14:textId="606D72D7" w:rsidR="0075200D" w:rsidRPr="0075200D" w:rsidRDefault="0075200D" w:rsidP="0075200D">
      <w:pPr>
        <w:widowControl w:val="0"/>
        <w:spacing w:before="297"/>
        <w:ind w:left="-240" w:right="8088"/>
        <w:rPr>
          <w:rFonts w:asciiTheme="minorHAnsi" w:hAnsiTheme="minorHAnsi" w:cstheme="minorHAnsi"/>
          <w:b/>
          <w:color w:val="000000"/>
          <w:sz w:val="22"/>
          <w:szCs w:val="22"/>
        </w:rPr>
      </w:pPr>
      <w:r w:rsidRPr="0075200D">
        <w:rPr>
          <w:rFonts w:asciiTheme="minorHAnsi" w:hAnsiTheme="minorHAnsi" w:cstheme="minorHAnsi"/>
          <w:b/>
          <w:color w:val="000000"/>
          <w:sz w:val="22"/>
          <w:szCs w:val="22"/>
        </w:rPr>
        <w:t xml:space="preserve">Suggested plants: </w:t>
      </w:r>
    </w:p>
    <w:p w14:paraId="726BF819" w14:textId="77777777" w:rsidR="0075200D" w:rsidRPr="0075200D" w:rsidRDefault="0075200D" w:rsidP="0075200D">
      <w:pPr>
        <w:widowControl w:val="0"/>
        <w:spacing w:before="67" w:after="240"/>
        <w:ind w:left="-249" w:right="8764"/>
        <w:rPr>
          <w:rFonts w:asciiTheme="minorHAnsi" w:hAnsiTheme="minorHAnsi" w:cstheme="minorHAnsi"/>
          <w:color w:val="000000"/>
          <w:sz w:val="22"/>
          <w:szCs w:val="22"/>
        </w:rPr>
      </w:pPr>
      <w:r w:rsidRPr="0075200D">
        <w:rPr>
          <w:rFonts w:asciiTheme="minorHAnsi" w:hAnsiTheme="minorHAnsi" w:cstheme="minorHAnsi"/>
          <w:color w:val="000000"/>
          <w:sz w:val="22"/>
          <w:szCs w:val="22"/>
        </w:rPr>
        <w:t xml:space="preserve">Begonias </w:t>
      </w:r>
    </w:p>
    <w:p w14:paraId="3319CD48" w14:textId="77777777" w:rsidR="0075200D" w:rsidRPr="0075200D" w:rsidRDefault="0075200D" w:rsidP="0075200D">
      <w:pPr>
        <w:widowControl w:val="0"/>
        <w:spacing w:before="52" w:after="240"/>
        <w:ind w:left="-240" w:right="8630"/>
        <w:rPr>
          <w:rFonts w:asciiTheme="minorHAnsi" w:hAnsiTheme="minorHAnsi" w:cstheme="minorHAnsi"/>
          <w:color w:val="000000"/>
          <w:sz w:val="22"/>
          <w:szCs w:val="22"/>
        </w:rPr>
      </w:pPr>
      <w:r w:rsidRPr="0075200D">
        <w:rPr>
          <w:rFonts w:asciiTheme="minorHAnsi" w:hAnsiTheme="minorHAnsi" w:cstheme="minorHAnsi"/>
          <w:color w:val="000000"/>
          <w:sz w:val="22"/>
          <w:szCs w:val="22"/>
        </w:rPr>
        <w:t xml:space="preserve">Geraniums </w:t>
      </w:r>
    </w:p>
    <w:p w14:paraId="7FE51E7E" w14:textId="77777777" w:rsidR="0075200D" w:rsidRPr="0075200D" w:rsidRDefault="0075200D" w:rsidP="0075200D">
      <w:pPr>
        <w:widowControl w:val="0"/>
        <w:spacing w:before="100" w:after="240"/>
        <w:ind w:left="-244" w:right="8904"/>
        <w:rPr>
          <w:rFonts w:asciiTheme="minorHAnsi" w:hAnsiTheme="minorHAnsi" w:cstheme="minorHAnsi"/>
          <w:color w:val="000000"/>
          <w:sz w:val="22"/>
          <w:szCs w:val="22"/>
        </w:rPr>
      </w:pPr>
      <w:r w:rsidRPr="0075200D">
        <w:rPr>
          <w:rFonts w:asciiTheme="minorHAnsi" w:hAnsiTheme="minorHAnsi" w:cstheme="minorHAnsi"/>
          <w:color w:val="000000"/>
          <w:sz w:val="22"/>
          <w:szCs w:val="22"/>
        </w:rPr>
        <w:t xml:space="preserve">Lobelia </w:t>
      </w:r>
    </w:p>
    <w:p w14:paraId="13CFB1BA" w14:textId="77777777" w:rsidR="0075200D" w:rsidRPr="0075200D" w:rsidRDefault="0075200D" w:rsidP="0075200D">
      <w:pPr>
        <w:widowControl w:val="0"/>
        <w:spacing w:before="57" w:after="240"/>
        <w:ind w:left="-254" w:right="8433"/>
        <w:rPr>
          <w:rFonts w:asciiTheme="minorHAnsi" w:hAnsiTheme="minorHAnsi" w:cstheme="minorHAnsi"/>
          <w:color w:val="000000"/>
          <w:sz w:val="22"/>
          <w:szCs w:val="22"/>
        </w:rPr>
      </w:pPr>
      <w:r w:rsidRPr="0075200D">
        <w:rPr>
          <w:rFonts w:asciiTheme="minorHAnsi" w:hAnsiTheme="minorHAnsi" w:cstheme="minorHAnsi"/>
          <w:color w:val="000000"/>
          <w:sz w:val="22"/>
          <w:szCs w:val="22"/>
        </w:rPr>
        <w:t xml:space="preserve">Busy Lizzies </w:t>
      </w:r>
    </w:p>
    <w:p w14:paraId="21E1DA0E" w14:textId="77777777" w:rsidR="0075200D" w:rsidRPr="0075200D" w:rsidRDefault="0075200D" w:rsidP="0075200D">
      <w:pPr>
        <w:widowControl w:val="0"/>
        <w:spacing w:before="48" w:after="240"/>
        <w:ind w:left="-249" w:right="9014"/>
        <w:rPr>
          <w:rFonts w:asciiTheme="minorHAnsi" w:hAnsiTheme="minorHAnsi" w:cstheme="minorHAnsi"/>
          <w:color w:val="000000"/>
          <w:sz w:val="22"/>
          <w:szCs w:val="22"/>
        </w:rPr>
      </w:pPr>
      <w:proofErr w:type="spellStart"/>
      <w:r w:rsidRPr="0075200D">
        <w:rPr>
          <w:rFonts w:asciiTheme="minorHAnsi" w:hAnsiTheme="minorHAnsi" w:cstheme="minorHAnsi"/>
          <w:color w:val="000000"/>
          <w:sz w:val="22"/>
          <w:szCs w:val="22"/>
        </w:rPr>
        <w:t>Fuscia</w:t>
      </w:r>
      <w:proofErr w:type="spellEnd"/>
      <w:r w:rsidRPr="0075200D">
        <w:rPr>
          <w:rFonts w:asciiTheme="minorHAnsi" w:hAnsiTheme="minorHAnsi" w:cstheme="minorHAnsi"/>
          <w:color w:val="000000"/>
          <w:sz w:val="22"/>
          <w:szCs w:val="22"/>
        </w:rPr>
        <w:t xml:space="preserve"> </w:t>
      </w:r>
    </w:p>
    <w:p w14:paraId="70770860" w14:textId="77777777" w:rsidR="0075200D" w:rsidRPr="0075200D" w:rsidRDefault="0075200D" w:rsidP="0075200D">
      <w:pPr>
        <w:widowControl w:val="0"/>
        <w:spacing w:before="105" w:after="240"/>
        <w:ind w:left="-254" w:right="8841"/>
        <w:rPr>
          <w:rFonts w:asciiTheme="minorHAnsi" w:hAnsiTheme="minorHAnsi" w:cstheme="minorHAnsi"/>
          <w:color w:val="000000"/>
          <w:sz w:val="22"/>
          <w:szCs w:val="22"/>
        </w:rPr>
      </w:pPr>
      <w:r w:rsidRPr="0075200D">
        <w:rPr>
          <w:rFonts w:asciiTheme="minorHAnsi" w:hAnsiTheme="minorHAnsi" w:cstheme="minorHAnsi"/>
          <w:color w:val="000000"/>
          <w:sz w:val="22"/>
          <w:szCs w:val="22"/>
        </w:rPr>
        <w:t xml:space="preserve">Petunias </w:t>
      </w:r>
    </w:p>
    <w:p w14:paraId="21893B0B" w14:textId="77777777" w:rsidR="0075200D" w:rsidRPr="0075200D" w:rsidRDefault="0075200D" w:rsidP="0075200D">
      <w:pPr>
        <w:widowControl w:val="0"/>
        <w:spacing w:before="100" w:after="240"/>
        <w:ind w:left="-249" w:right="8918"/>
        <w:rPr>
          <w:rFonts w:asciiTheme="minorHAnsi" w:hAnsiTheme="minorHAnsi" w:cstheme="minorHAnsi"/>
          <w:color w:val="000000"/>
          <w:sz w:val="22"/>
          <w:szCs w:val="22"/>
        </w:rPr>
      </w:pPr>
      <w:proofErr w:type="spellStart"/>
      <w:r w:rsidRPr="0075200D">
        <w:rPr>
          <w:rFonts w:asciiTheme="minorHAnsi" w:hAnsiTheme="minorHAnsi" w:cstheme="minorHAnsi"/>
          <w:color w:val="000000"/>
          <w:sz w:val="22"/>
          <w:szCs w:val="22"/>
        </w:rPr>
        <w:t>Becopa</w:t>
      </w:r>
      <w:proofErr w:type="spellEnd"/>
      <w:r w:rsidRPr="0075200D">
        <w:rPr>
          <w:rFonts w:asciiTheme="minorHAnsi" w:hAnsiTheme="minorHAnsi" w:cstheme="minorHAnsi"/>
          <w:color w:val="000000"/>
          <w:sz w:val="22"/>
          <w:szCs w:val="22"/>
        </w:rPr>
        <w:t xml:space="preserve"> </w:t>
      </w:r>
    </w:p>
    <w:p w14:paraId="28AAEBB1" w14:textId="77777777" w:rsidR="0075200D" w:rsidRPr="0075200D" w:rsidRDefault="0075200D" w:rsidP="0075200D">
      <w:pPr>
        <w:widowControl w:val="0"/>
        <w:spacing w:before="283"/>
        <w:ind w:left="-244" w:right="508"/>
        <w:rPr>
          <w:rFonts w:asciiTheme="minorHAnsi" w:eastAsia="Arial" w:hAnsiTheme="minorHAnsi" w:cstheme="minorHAnsi"/>
          <w:color w:val="000000"/>
          <w:sz w:val="22"/>
          <w:szCs w:val="22"/>
        </w:rPr>
      </w:pPr>
      <w:r w:rsidRPr="0075200D">
        <w:rPr>
          <w:rFonts w:asciiTheme="minorHAnsi" w:hAnsiTheme="minorHAnsi" w:cstheme="minorHAnsi"/>
          <w:color w:val="000000"/>
          <w:sz w:val="22"/>
          <w:szCs w:val="22"/>
        </w:rPr>
        <w:t xml:space="preserve">Only one plant per family is necessary for those families who have multiple children at the school. Alternatively, a suggested donation of £1.00 per pupil can be given to contribute towards the cost of compost. </w:t>
      </w:r>
    </w:p>
    <w:p w14:paraId="40209ED9" w14:textId="20B65AC2" w:rsidR="0075200D" w:rsidRPr="0075200D" w:rsidRDefault="0075200D" w:rsidP="0075200D">
      <w:pPr>
        <w:widowControl w:val="0"/>
        <w:spacing w:before="316"/>
        <w:ind w:left="-244" w:right="86"/>
        <w:rPr>
          <w:rFonts w:asciiTheme="minorHAnsi" w:hAnsiTheme="minorHAnsi" w:cstheme="minorHAnsi"/>
          <w:color w:val="B5B500"/>
          <w:sz w:val="22"/>
          <w:szCs w:val="22"/>
        </w:rPr>
      </w:pPr>
      <w:r w:rsidRPr="0075200D">
        <w:rPr>
          <w:rFonts w:asciiTheme="minorHAnsi" w:hAnsiTheme="minorHAnsi" w:cstheme="minorHAnsi"/>
          <w:color w:val="000000"/>
          <w:sz w:val="22"/>
          <w:szCs w:val="22"/>
        </w:rPr>
        <w:t>If any parents</w:t>
      </w:r>
      <w:r w:rsidRPr="0075200D">
        <w:rPr>
          <w:rFonts w:asciiTheme="minorHAnsi" w:hAnsiTheme="minorHAnsi" w:cstheme="minorHAnsi"/>
          <w:color w:val="2E2E00"/>
          <w:sz w:val="22"/>
          <w:szCs w:val="22"/>
        </w:rPr>
        <w:t>/</w:t>
      </w:r>
      <w:proofErr w:type="spellStart"/>
      <w:r w:rsidRPr="0075200D">
        <w:rPr>
          <w:rFonts w:asciiTheme="minorHAnsi" w:hAnsiTheme="minorHAnsi" w:cstheme="minorHAnsi"/>
          <w:color w:val="000000"/>
          <w:sz w:val="22"/>
          <w:szCs w:val="22"/>
        </w:rPr>
        <w:t>carers</w:t>
      </w:r>
      <w:proofErr w:type="spellEnd"/>
      <w:r w:rsidRPr="0075200D">
        <w:rPr>
          <w:rFonts w:asciiTheme="minorHAnsi" w:hAnsiTheme="minorHAnsi" w:cstheme="minorHAnsi"/>
          <w:color w:val="000000"/>
          <w:sz w:val="22"/>
          <w:szCs w:val="22"/>
        </w:rPr>
        <w:t xml:space="preserve"> would like to volunteer and be involved in the planting day which will take place on Friday</w:t>
      </w:r>
      <w:r w:rsidR="00D36540">
        <w:rPr>
          <w:rFonts w:asciiTheme="minorHAnsi" w:hAnsiTheme="minorHAnsi" w:cstheme="minorHAnsi"/>
          <w:color w:val="000000"/>
          <w:sz w:val="22"/>
          <w:szCs w:val="22"/>
        </w:rPr>
        <w:t xml:space="preserve"> 20</w:t>
      </w:r>
      <w:r w:rsidR="00D36540" w:rsidRPr="00D36540">
        <w:rPr>
          <w:rFonts w:asciiTheme="minorHAnsi" w:hAnsiTheme="minorHAnsi" w:cstheme="minorHAnsi"/>
          <w:color w:val="000000"/>
          <w:sz w:val="22"/>
          <w:szCs w:val="22"/>
          <w:vertAlign w:val="superscript"/>
        </w:rPr>
        <w:t>th</w:t>
      </w:r>
      <w:r w:rsidR="00D36540">
        <w:rPr>
          <w:rFonts w:asciiTheme="minorHAnsi" w:hAnsiTheme="minorHAnsi" w:cstheme="minorHAnsi"/>
          <w:color w:val="000000"/>
          <w:sz w:val="22"/>
          <w:szCs w:val="22"/>
        </w:rPr>
        <w:t xml:space="preserve"> June</w:t>
      </w:r>
      <w:r w:rsidRPr="0075200D">
        <w:rPr>
          <w:rFonts w:asciiTheme="minorHAnsi" w:hAnsiTheme="minorHAnsi" w:cstheme="minorHAnsi"/>
          <w:color w:val="B5B500"/>
          <w:sz w:val="22"/>
          <w:szCs w:val="22"/>
        </w:rPr>
        <w:t xml:space="preserve"> </w:t>
      </w:r>
      <w:r w:rsidRPr="0075200D">
        <w:rPr>
          <w:rFonts w:asciiTheme="minorHAnsi" w:hAnsiTheme="minorHAnsi" w:cstheme="minorHAnsi"/>
          <w:color w:val="000000"/>
          <w:sz w:val="22"/>
          <w:szCs w:val="22"/>
        </w:rPr>
        <w:t>please leave your name at the office and the time you're able to help out during the day</w:t>
      </w:r>
      <w:r w:rsidRPr="0075200D">
        <w:rPr>
          <w:rFonts w:asciiTheme="minorHAnsi" w:hAnsiTheme="minorHAnsi" w:cstheme="minorHAnsi"/>
          <w:color w:val="B5B500"/>
          <w:sz w:val="22"/>
          <w:szCs w:val="22"/>
        </w:rPr>
        <w:t xml:space="preserve">. </w:t>
      </w:r>
    </w:p>
    <w:p w14:paraId="3E7AB17D" w14:textId="77777777" w:rsidR="0075200D" w:rsidRPr="0075200D" w:rsidRDefault="0075200D" w:rsidP="0075200D">
      <w:pPr>
        <w:widowControl w:val="0"/>
        <w:spacing w:before="312"/>
        <w:ind w:left="-235" w:right="8664"/>
        <w:rPr>
          <w:rFonts w:asciiTheme="minorHAnsi" w:hAnsiTheme="minorHAnsi" w:cstheme="minorHAnsi"/>
          <w:color w:val="2E2E00"/>
          <w:sz w:val="22"/>
          <w:szCs w:val="22"/>
        </w:rPr>
      </w:pPr>
      <w:r w:rsidRPr="0075200D">
        <w:rPr>
          <w:rFonts w:asciiTheme="minorHAnsi" w:hAnsiTheme="minorHAnsi" w:cstheme="minorHAnsi"/>
          <w:color w:val="000000"/>
          <w:sz w:val="22"/>
          <w:szCs w:val="22"/>
        </w:rPr>
        <w:t>God bless</w:t>
      </w:r>
      <w:r w:rsidRPr="0075200D">
        <w:rPr>
          <w:rFonts w:asciiTheme="minorHAnsi" w:hAnsiTheme="minorHAnsi" w:cstheme="minorHAnsi"/>
          <w:color w:val="2E2E00"/>
          <w:sz w:val="22"/>
          <w:szCs w:val="22"/>
        </w:rPr>
        <w:t xml:space="preserve">, </w:t>
      </w:r>
    </w:p>
    <w:p w14:paraId="59560FE9" w14:textId="120C4538" w:rsidR="0075200D" w:rsidRPr="0075200D" w:rsidRDefault="0075200D" w:rsidP="0075200D">
      <w:pPr>
        <w:widowControl w:val="0"/>
        <w:spacing w:before="345"/>
        <w:ind w:left="-249" w:right="8419"/>
        <w:rPr>
          <w:rFonts w:asciiTheme="minorHAnsi" w:hAnsiTheme="minorHAnsi" w:cstheme="minorHAnsi"/>
          <w:color w:val="000000"/>
          <w:sz w:val="22"/>
          <w:szCs w:val="22"/>
        </w:rPr>
      </w:pPr>
      <w:r w:rsidRPr="0075200D">
        <w:rPr>
          <w:rFonts w:asciiTheme="minorHAnsi" w:hAnsiTheme="minorHAnsi" w:cstheme="minorHAnsi"/>
          <w:color w:val="000000"/>
          <w:sz w:val="22"/>
          <w:szCs w:val="22"/>
        </w:rPr>
        <w:t>Mrs. Lord</w:t>
      </w:r>
    </w:p>
    <w:p w14:paraId="1AAAB483" w14:textId="77777777" w:rsidR="000D6238" w:rsidRDefault="000D6238">
      <w:pPr>
        <w:rPr>
          <w:rFonts w:ascii="Calibri" w:eastAsia="Calibri" w:hAnsi="Calibri" w:cs="Calibri"/>
          <w:b/>
        </w:rPr>
      </w:pPr>
    </w:p>
    <w:sectPr w:rsidR="000D6238">
      <w:headerReference w:type="default" r:id="rId7"/>
      <w:foot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0FF4" w14:textId="77777777" w:rsidR="00E55C5E" w:rsidRDefault="00E55C5E">
      <w:r>
        <w:separator/>
      </w:r>
    </w:p>
  </w:endnote>
  <w:endnote w:type="continuationSeparator" w:id="0">
    <w:p w14:paraId="5019EE25" w14:textId="77777777" w:rsidR="00E55C5E" w:rsidRDefault="00E5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2614" w14:textId="77777777" w:rsidR="000D6238" w:rsidRDefault="003C5CD6">
    <w:r>
      <w:rPr>
        <w:b/>
        <w:noProof/>
        <w:color w:val="7030A0"/>
        <w:sz w:val="16"/>
        <w:szCs w:val="16"/>
      </w:rPr>
      <w:drawing>
        <wp:inline distT="0" distB="0" distL="0" distR="0" wp14:anchorId="74E3EB24" wp14:editId="66C0CBEC">
          <wp:extent cx="723900" cy="638175"/>
          <wp:effectExtent l="0" t="0" r="0" b="9525"/>
          <wp:docPr id="18"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723900" cy="638175"/>
                  </a:xfrm>
                  <a:prstGeom prst="rect">
                    <a:avLst/>
                  </a:prstGeom>
                  <a:ln/>
                </pic:spPr>
              </pic:pic>
            </a:graphicData>
          </a:graphic>
        </wp:inline>
      </w:drawing>
    </w:r>
    <w:r w:rsidR="00350AFE">
      <w:tab/>
    </w:r>
    <w:r>
      <w:rPr>
        <w:noProof/>
      </w:rPr>
      <w:drawing>
        <wp:inline distT="0" distB="0" distL="0" distR="0" wp14:anchorId="0D5C02B7" wp14:editId="1DE0E220">
          <wp:extent cx="745735" cy="620824"/>
          <wp:effectExtent l="0" t="0" r="0" b="0"/>
          <wp:docPr id="21" name="image4.jpg" descr="M:\Logos\Outstanding_Colour_School-400.jpg"/>
          <wp:cNvGraphicFramePr/>
          <a:graphic xmlns:a="http://schemas.openxmlformats.org/drawingml/2006/main">
            <a:graphicData uri="http://schemas.openxmlformats.org/drawingml/2006/picture">
              <pic:pic xmlns:pic="http://schemas.openxmlformats.org/drawingml/2006/picture">
                <pic:nvPicPr>
                  <pic:cNvPr id="0" name="image4.jpg" descr="M:\Logos\Outstanding_Colour_School-400.jpg"/>
                  <pic:cNvPicPr preferRelativeResize="0"/>
                </pic:nvPicPr>
                <pic:blipFill>
                  <a:blip r:embed="rId2"/>
                  <a:srcRect/>
                  <a:stretch>
                    <a:fillRect/>
                  </a:stretch>
                </pic:blipFill>
                <pic:spPr>
                  <a:xfrm>
                    <a:off x="0" y="0"/>
                    <a:ext cx="745735" cy="620824"/>
                  </a:xfrm>
                  <a:prstGeom prst="rect">
                    <a:avLst/>
                  </a:prstGeom>
                  <a:ln/>
                </pic:spPr>
              </pic:pic>
            </a:graphicData>
          </a:graphic>
        </wp:inline>
      </w:drawing>
    </w:r>
    <w:r w:rsidR="00350AFE">
      <w:tab/>
    </w:r>
    <w:r>
      <w:rPr>
        <w:noProof/>
      </w:rPr>
      <w:drawing>
        <wp:inline distT="0" distB="0" distL="0" distR="0" wp14:anchorId="574FAF94" wp14:editId="270FA552">
          <wp:extent cx="772260" cy="650317"/>
          <wp:effectExtent l="0" t="0" r="0" b="0"/>
          <wp:docPr id="19" name="image3.png" descr="M:\Logos\ICT_Mark.bmp"/>
          <wp:cNvGraphicFramePr/>
          <a:graphic xmlns:a="http://schemas.openxmlformats.org/drawingml/2006/main">
            <a:graphicData uri="http://schemas.openxmlformats.org/drawingml/2006/picture">
              <pic:pic xmlns:pic="http://schemas.openxmlformats.org/drawingml/2006/picture">
                <pic:nvPicPr>
                  <pic:cNvPr id="0" name="image3.png" descr="M:\Logos\ICT_Mark.bmp"/>
                  <pic:cNvPicPr preferRelativeResize="0"/>
                </pic:nvPicPr>
                <pic:blipFill>
                  <a:blip r:embed="rId3"/>
                  <a:srcRect/>
                  <a:stretch>
                    <a:fillRect/>
                  </a:stretch>
                </pic:blipFill>
                <pic:spPr>
                  <a:xfrm>
                    <a:off x="0" y="0"/>
                    <a:ext cx="772260" cy="650317"/>
                  </a:xfrm>
                  <a:prstGeom prst="rect">
                    <a:avLst/>
                  </a:prstGeom>
                  <a:ln/>
                </pic:spPr>
              </pic:pic>
            </a:graphicData>
          </a:graphic>
        </wp:inline>
      </w:drawing>
    </w:r>
    <w:r w:rsidR="00350AFE">
      <w:t xml:space="preserve"> </w:t>
    </w:r>
    <w:r>
      <w:rPr>
        <w:noProof/>
      </w:rPr>
      <w:drawing>
        <wp:inline distT="0" distB="0" distL="0" distR="0" wp14:anchorId="1E460B7D" wp14:editId="003385F1">
          <wp:extent cx="872290" cy="707262"/>
          <wp:effectExtent l="0" t="0" r="0" b="0"/>
          <wp:docPr id="14" name="image1.jpg" descr="M:\Logos\imagesDXBLRFMG.jpg"/>
          <wp:cNvGraphicFramePr/>
          <a:graphic xmlns:a="http://schemas.openxmlformats.org/drawingml/2006/main">
            <a:graphicData uri="http://schemas.openxmlformats.org/drawingml/2006/picture">
              <pic:pic xmlns:pic="http://schemas.openxmlformats.org/drawingml/2006/picture">
                <pic:nvPicPr>
                  <pic:cNvPr id="0" name="image1.jpg" descr="M:\Logos\imagesDXBLRFMG.jpg"/>
                  <pic:cNvPicPr preferRelativeResize="0"/>
                </pic:nvPicPr>
                <pic:blipFill>
                  <a:blip r:embed="rId4"/>
                  <a:srcRect/>
                  <a:stretch>
                    <a:fillRect/>
                  </a:stretch>
                </pic:blipFill>
                <pic:spPr>
                  <a:xfrm>
                    <a:off x="0" y="0"/>
                    <a:ext cx="872290" cy="707262"/>
                  </a:xfrm>
                  <a:prstGeom prst="rect">
                    <a:avLst/>
                  </a:prstGeom>
                  <a:ln/>
                </pic:spPr>
              </pic:pic>
            </a:graphicData>
          </a:graphic>
        </wp:inline>
      </w:drawing>
    </w:r>
    <w:r>
      <w:rPr>
        <w:noProof/>
      </w:rPr>
      <w:drawing>
        <wp:inline distT="114300" distB="114300" distL="114300" distR="114300" wp14:anchorId="53A6259F" wp14:editId="27FE3203">
          <wp:extent cx="914400" cy="746367"/>
          <wp:effectExtent l="0" t="0" r="0" b="0"/>
          <wp:docPr id="1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
                  <a:srcRect/>
                  <a:stretch>
                    <a:fillRect/>
                  </a:stretch>
                </pic:blipFill>
                <pic:spPr>
                  <a:xfrm>
                    <a:off x="0" y="0"/>
                    <a:ext cx="914400" cy="746367"/>
                  </a:xfrm>
                  <a:prstGeom prst="rect">
                    <a:avLst/>
                  </a:prstGeom>
                  <a:ln/>
                </pic:spPr>
              </pic:pic>
            </a:graphicData>
          </a:graphic>
        </wp:inline>
      </w:drawing>
    </w:r>
    <w:r w:rsidR="00350AFE">
      <w:t xml:space="preserve">  </w:t>
    </w:r>
    <w:r w:rsidR="00350AFE">
      <w:rPr>
        <w:noProof/>
      </w:rPr>
      <w:drawing>
        <wp:inline distT="0" distB="0" distL="0" distR="0" wp14:anchorId="5DD15882" wp14:editId="433D4EA4">
          <wp:extent cx="590550" cy="6713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onze Rights Resepcting-logo.jpg"/>
                  <pic:cNvPicPr/>
                </pic:nvPicPr>
                <pic:blipFill>
                  <a:blip r:embed="rId6">
                    <a:extLst>
                      <a:ext uri="{28A0092B-C50C-407E-A947-70E740481C1C}">
                        <a14:useLocalDpi xmlns:a14="http://schemas.microsoft.com/office/drawing/2010/main" val="0"/>
                      </a:ext>
                    </a:extLst>
                  </a:blip>
                  <a:stretch>
                    <a:fillRect/>
                  </a:stretch>
                </pic:blipFill>
                <pic:spPr>
                  <a:xfrm>
                    <a:off x="0" y="0"/>
                    <a:ext cx="593146" cy="674320"/>
                  </a:xfrm>
                  <a:prstGeom prst="rect">
                    <a:avLst/>
                  </a:prstGeom>
                </pic:spPr>
              </pic:pic>
            </a:graphicData>
          </a:graphic>
        </wp:inline>
      </w:drawing>
    </w:r>
    <w:r w:rsidR="00350AFE">
      <w:t xml:space="preserve">   </w:t>
    </w:r>
    <w:r w:rsidR="00350AFE">
      <w:rPr>
        <w:rFonts w:ascii="Bookman Old Style" w:eastAsia="Bookman Old Style" w:hAnsi="Bookman Old Style" w:cs="Bookman Old Style"/>
        <w:noProof/>
      </w:rPr>
      <w:drawing>
        <wp:inline distT="0" distB="0" distL="0" distR="0" wp14:anchorId="21FEB422" wp14:editId="43514BED">
          <wp:extent cx="628650" cy="647700"/>
          <wp:effectExtent l="0" t="0" r="0" b="0"/>
          <wp:docPr id="52" name="image9.jpg" descr="H:\PSQM_Award_2018.jpg"/>
          <wp:cNvGraphicFramePr/>
          <a:graphic xmlns:a="http://schemas.openxmlformats.org/drawingml/2006/main">
            <a:graphicData uri="http://schemas.openxmlformats.org/drawingml/2006/picture">
              <pic:pic xmlns:pic="http://schemas.openxmlformats.org/drawingml/2006/picture">
                <pic:nvPicPr>
                  <pic:cNvPr id="0" name="image9.jpg" descr="H:\PSQM_Award_2018.jpg"/>
                  <pic:cNvPicPr preferRelativeResize="0"/>
                </pic:nvPicPr>
                <pic:blipFill>
                  <a:blip r:embed="rId7"/>
                  <a:srcRect/>
                  <a:stretch>
                    <a:fillRect/>
                  </a:stretch>
                </pic:blipFill>
                <pic:spPr>
                  <a:xfrm>
                    <a:off x="0" y="0"/>
                    <a:ext cx="628650" cy="647700"/>
                  </a:xfrm>
                  <a:prstGeom prst="rect">
                    <a:avLst/>
                  </a:prstGeom>
                  <a:ln/>
                </pic:spPr>
              </pic:pic>
            </a:graphicData>
          </a:graphic>
        </wp:inline>
      </w:drawing>
    </w:r>
    <w:r w:rsidR="00350AFE">
      <w:tab/>
      <w:t xml:space="preserve"> </w:t>
    </w:r>
    <w:r w:rsidR="00350AFE">
      <w:rPr>
        <w:noProof/>
      </w:rPr>
      <w:drawing>
        <wp:inline distT="114300" distB="114300" distL="114300" distR="114300" wp14:anchorId="20DA9931" wp14:editId="7D33BB52">
          <wp:extent cx="571500" cy="700919"/>
          <wp:effectExtent l="0" t="0" r="0" b="4445"/>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576977" cy="70763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BA91" w14:textId="77777777" w:rsidR="00E55C5E" w:rsidRDefault="00E55C5E">
      <w:r>
        <w:separator/>
      </w:r>
    </w:p>
  </w:footnote>
  <w:footnote w:type="continuationSeparator" w:id="0">
    <w:p w14:paraId="2929AE09" w14:textId="77777777" w:rsidR="00E55C5E" w:rsidRDefault="00E5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47DA" w14:textId="77777777" w:rsidR="000D6238" w:rsidRDefault="00D54C5A">
    <w:pPr>
      <w:jc w:val="center"/>
      <w:rPr>
        <w:b/>
        <w:i/>
        <w:color w:val="000080"/>
        <w:sz w:val="60"/>
        <w:szCs w:val="60"/>
      </w:rPr>
    </w:pPr>
    <w:r>
      <w:rPr>
        <w:noProof/>
      </w:rPr>
      <w:drawing>
        <wp:anchor distT="0" distB="0" distL="114300" distR="114300" simplePos="0" relativeHeight="251660288" behindDoc="0" locked="0" layoutInCell="1" hidden="0" allowOverlap="1" wp14:anchorId="0B645FD6" wp14:editId="24BD3EC7">
          <wp:simplePos x="0" y="0"/>
          <wp:positionH relativeFrom="page">
            <wp:align>right</wp:align>
          </wp:positionH>
          <wp:positionV relativeFrom="paragraph">
            <wp:posOffset>-175944</wp:posOffset>
          </wp:positionV>
          <wp:extent cx="890905" cy="590309"/>
          <wp:effectExtent l="0" t="0" r="4445" b="635"/>
          <wp:wrapNone/>
          <wp:docPr id="1" name="image7.jpg" descr="Sacred Heart Symbol copy"/>
          <wp:cNvGraphicFramePr/>
          <a:graphic xmlns:a="http://schemas.openxmlformats.org/drawingml/2006/main">
            <a:graphicData uri="http://schemas.openxmlformats.org/drawingml/2006/picture">
              <pic:pic xmlns:pic="http://schemas.openxmlformats.org/drawingml/2006/picture">
                <pic:nvPicPr>
                  <pic:cNvPr id="0" name="image7.jpg" descr="Sacred Heart Symbol copy"/>
                  <pic:cNvPicPr preferRelativeResize="0"/>
                </pic:nvPicPr>
                <pic:blipFill>
                  <a:blip r:embed="rId1"/>
                  <a:srcRect/>
                  <a:stretch>
                    <a:fillRect/>
                  </a:stretch>
                </pic:blipFill>
                <pic:spPr>
                  <a:xfrm>
                    <a:off x="0" y="0"/>
                    <a:ext cx="890905" cy="590309"/>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14:anchorId="0B1E2E50" wp14:editId="1FE37A9F">
          <wp:simplePos x="0" y="0"/>
          <wp:positionH relativeFrom="column">
            <wp:posOffset>-376121</wp:posOffset>
          </wp:positionH>
          <wp:positionV relativeFrom="paragraph">
            <wp:posOffset>-195010</wp:posOffset>
          </wp:positionV>
          <wp:extent cx="890905" cy="590309"/>
          <wp:effectExtent l="0" t="0" r="4445" b="635"/>
          <wp:wrapNone/>
          <wp:docPr id="16" name="image7.jpg" descr="Sacred Heart Symbol copy"/>
          <wp:cNvGraphicFramePr/>
          <a:graphic xmlns:a="http://schemas.openxmlformats.org/drawingml/2006/main">
            <a:graphicData uri="http://schemas.openxmlformats.org/drawingml/2006/picture">
              <pic:pic xmlns:pic="http://schemas.openxmlformats.org/drawingml/2006/picture">
                <pic:nvPicPr>
                  <pic:cNvPr id="0" name="image7.jpg" descr="Sacred Heart Symbol copy"/>
                  <pic:cNvPicPr preferRelativeResize="0"/>
                </pic:nvPicPr>
                <pic:blipFill>
                  <a:blip r:embed="rId1"/>
                  <a:srcRect/>
                  <a:stretch>
                    <a:fillRect/>
                  </a:stretch>
                </pic:blipFill>
                <pic:spPr>
                  <a:xfrm>
                    <a:off x="0" y="0"/>
                    <a:ext cx="890905" cy="590309"/>
                  </a:xfrm>
                  <a:prstGeom prst="rect">
                    <a:avLst/>
                  </a:prstGeom>
                  <a:ln/>
                </pic:spPr>
              </pic:pic>
            </a:graphicData>
          </a:graphic>
          <wp14:sizeRelH relativeFrom="margin">
            <wp14:pctWidth>0</wp14:pctWidth>
          </wp14:sizeRelH>
          <wp14:sizeRelV relativeFrom="margin">
            <wp14:pctHeight>0</wp14:pctHeight>
          </wp14:sizeRelV>
        </wp:anchor>
      </w:drawing>
    </w:r>
    <w:r w:rsidR="003C5CD6">
      <w:rPr>
        <w:b/>
        <w:i/>
        <w:color w:val="000080"/>
        <w:sz w:val="60"/>
        <w:szCs w:val="60"/>
      </w:rPr>
      <w:t>Sacred Heart RC Primary School</w:t>
    </w:r>
  </w:p>
  <w:p w14:paraId="098963E5" w14:textId="77777777" w:rsidR="000D6238" w:rsidRDefault="000D6238">
    <w:pPr>
      <w:rPr>
        <w:color w:val="FF0000"/>
      </w:rPr>
    </w:pPr>
  </w:p>
  <w:p w14:paraId="76C9F8AB" w14:textId="77777777" w:rsidR="000D6238" w:rsidRDefault="003C5CD6">
    <w:pPr>
      <w:pBdr>
        <w:top w:val="nil"/>
        <w:left w:val="nil"/>
        <w:bottom w:val="nil"/>
        <w:right w:val="nil"/>
        <w:between w:val="nil"/>
      </w:pBdr>
      <w:jc w:val="center"/>
      <w:rPr>
        <w:b/>
        <w:i/>
        <w:color w:val="000080"/>
      </w:rPr>
    </w:pPr>
    <w:r>
      <w:rPr>
        <w:b/>
        <w:i/>
        <w:color w:val="000080"/>
      </w:rPr>
      <w:t xml:space="preserve">Headteacher: </w:t>
    </w:r>
    <w:proofErr w:type="spellStart"/>
    <w:r>
      <w:rPr>
        <w:b/>
        <w:i/>
        <w:color w:val="000080"/>
      </w:rPr>
      <w:t>Mrs</w:t>
    </w:r>
    <w:proofErr w:type="spellEnd"/>
    <w:r>
      <w:rPr>
        <w:b/>
        <w:i/>
        <w:color w:val="000080"/>
      </w:rPr>
      <w:t xml:space="preserve"> J. Botham</w:t>
    </w:r>
  </w:p>
  <w:p w14:paraId="3D55A5F7" w14:textId="77777777" w:rsidR="000D6238" w:rsidRDefault="003C5CD6">
    <w:pPr>
      <w:pBdr>
        <w:top w:val="nil"/>
        <w:left w:val="nil"/>
        <w:bottom w:val="nil"/>
        <w:right w:val="nil"/>
        <w:between w:val="nil"/>
      </w:pBdr>
      <w:jc w:val="center"/>
      <w:rPr>
        <w:b/>
        <w:i/>
        <w:color w:val="000080"/>
      </w:rPr>
    </w:pPr>
    <w:proofErr w:type="spellStart"/>
    <w:r>
      <w:rPr>
        <w:b/>
        <w:i/>
        <w:color w:val="000080"/>
      </w:rPr>
      <w:t>Knutsford</w:t>
    </w:r>
    <w:proofErr w:type="spellEnd"/>
    <w:r>
      <w:rPr>
        <w:b/>
        <w:i/>
        <w:color w:val="000080"/>
      </w:rPr>
      <w:t xml:space="preserve"> Road, Gorton, Manchester, M18 7NJ</w:t>
    </w:r>
  </w:p>
  <w:p w14:paraId="19CCD9A9" w14:textId="77777777" w:rsidR="000D6238" w:rsidRDefault="00D36540">
    <w:pPr>
      <w:pBdr>
        <w:top w:val="nil"/>
        <w:left w:val="nil"/>
        <w:bottom w:val="nil"/>
        <w:right w:val="nil"/>
        <w:between w:val="nil"/>
      </w:pBdr>
      <w:jc w:val="center"/>
      <w:rPr>
        <w:b/>
        <w:i/>
        <w:color w:val="000080"/>
      </w:rPr>
    </w:pPr>
    <w:hyperlink r:id="rId2">
      <w:r w:rsidR="003C5CD6">
        <w:rPr>
          <w:b/>
          <w:i/>
          <w:color w:val="0000FF"/>
          <w:u w:val="single"/>
        </w:rPr>
        <w:t>admin@sacredheart-jun.manchester.sch.uk</w:t>
      </w:r>
    </w:hyperlink>
  </w:p>
  <w:p w14:paraId="62C6F592" w14:textId="77777777" w:rsidR="000D6238" w:rsidRDefault="003C5CD6">
    <w:pPr>
      <w:pBdr>
        <w:top w:val="nil"/>
        <w:left w:val="nil"/>
        <w:bottom w:val="nil"/>
        <w:right w:val="nil"/>
        <w:between w:val="nil"/>
      </w:pBdr>
      <w:jc w:val="center"/>
      <w:rPr>
        <w:b/>
        <w:i/>
        <w:color w:val="000080"/>
      </w:rPr>
    </w:pPr>
    <w:r>
      <w:rPr>
        <w:b/>
        <w:i/>
        <w:color w:val="000080"/>
      </w:rPr>
      <w:t>www.sacredheartschool-gorton.org.uk</w:t>
    </w:r>
  </w:p>
  <w:p w14:paraId="05C7BF54" w14:textId="77777777" w:rsidR="005C1F1A" w:rsidRDefault="005C1F1A" w:rsidP="005C1F1A">
    <w:pPr>
      <w:pBdr>
        <w:top w:val="nil"/>
        <w:left w:val="nil"/>
        <w:bottom w:val="nil"/>
        <w:right w:val="nil"/>
        <w:between w:val="nil"/>
      </w:pBdr>
      <w:jc w:val="center"/>
      <w:rPr>
        <w:b/>
        <w:i/>
        <w:color w:val="000080"/>
      </w:rPr>
    </w:pPr>
    <w:r>
      <w:rPr>
        <w:b/>
        <w:i/>
        <w:color w:val="000080"/>
      </w:rPr>
      <w:t>Telephone – 0161 223 023</w:t>
    </w:r>
    <w:r w:rsidR="00BE2D2C">
      <w:rPr>
        <w:b/>
        <w:i/>
        <w:color w:val="000080"/>
      </w:rPr>
      <w:t>1</w:t>
    </w:r>
  </w:p>
  <w:p w14:paraId="5B03B276" w14:textId="77777777" w:rsidR="000D6238" w:rsidRDefault="000D6238">
    <w:pPr>
      <w:pBdr>
        <w:top w:val="nil"/>
        <w:left w:val="nil"/>
        <w:bottom w:val="nil"/>
        <w:right w:val="nil"/>
        <w:between w:val="nil"/>
      </w:pBdr>
      <w:jc w:val="center"/>
      <w:rPr>
        <w:b/>
        <w:i/>
        <w:color w:val="000080"/>
      </w:rPr>
    </w:pPr>
  </w:p>
  <w:p w14:paraId="37E23481" w14:textId="77777777" w:rsidR="000D6238" w:rsidRDefault="003C5CD6">
    <w:pPr>
      <w:pBdr>
        <w:top w:val="nil"/>
        <w:left w:val="nil"/>
        <w:bottom w:val="nil"/>
        <w:right w:val="nil"/>
        <w:between w:val="nil"/>
      </w:pBdr>
      <w:jc w:val="center"/>
      <w:rPr>
        <w:b/>
        <w:i/>
        <w:color w:val="000080"/>
        <w:sz w:val="36"/>
        <w:szCs w:val="36"/>
      </w:rPr>
    </w:pPr>
    <w:r>
      <w:rPr>
        <w:b/>
        <w:i/>
        <w:color w:val="000080"/>
        <w:sz w:val="36"/>
        <w:szCs w:val="36"/>
      </w:rPr>
      <w:t>‘Where Every Heart is Sacred’</w:t>
    </w:r>
  </w:p>
  <w:p w14:paraId="7C051852" w14:textId="77777777" w:rsidR="000D6238" w:rsidRDefault="000D6238">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38"/>
    <w:rsid w:val="000D6238"/>
    <w:rsid w:val="00154365"/>
    <w:rsid w:val="001F3A55"/>
    <w:rsid w:val="00350AFE"/>
    <w:rsid w:val="003A6751"/>
    <w:rsid w:val="003C4832"/>
    <w:rsid w:val="003C5CD6"/>
    <w:rsid w:val="005C1F1A"/>
    <w:rsid w:val="0075200D"/>
    <w:rsid w:val="0078484C"/>
    <w:rsid w:val="00823FB5"/>
    <w:rsid w:val="00A4448C"/>
    <w:rsid w:val="00BB1F95"/>
    <w:rsid w:val="00BE2D2C"/>
    <w:rsid w:val="00C9290F"/>
    <w:rsid w:val="00D36540"/>
    <w:rsid w:val="00D54C5A"/>
    <w:rsid w:val="00E5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F6223A"/>
  <w15:docId w15:val="{72D3C41D-007B-4170-A049-4F2A1B35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231"/>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51707"/>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E51707"/>
  </w:style>
  <w:style w:type="paragraph" w:styleId="Footer">
    <w:name w:val="footer"/>
    <w:basedOn w:val="Normal"/>
    <w:link w:val="FooterChar"/>
    <w:uiPriority w:val="99"/>
    <w:unhideWhenUsed/>
    <w:rsid w:val="00E51707"/>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E51707"/>
  </w:style>
  <w:style w:type="character" w:styleId="Hyperlink">
    <w:name w:val="Hyperlink"/>
    <w:rsid w:val="00E51707"/>
    <w:rPr>
      <w:color w:val="0000FF"/>
      <w:u w:val="single"/>
    </w:rPr>
  </w:style>
  <w:style w:type="character" w:customStyle="1" w:styleId="SchoolName">
    <w:name w:val="School Name"/>
    <w:rsid w:val="00E51707"/>
    <w:rPr>
      <w:rFonts w:ascii="Times New Roman" w:hAnsi="Times New Roman"/>
      <w:b/>
      <w:bCs/>
      <w:color w:val="333399"/>
      <w:sz w:val="72"/>
    </w:rPr>
  </w:style>
  <w:style w:type="paragraph" w:customStyle="1" w:styleId="SchoolInformation">
    <w:name w:val="School Information"/>
    <w:basedOn w:val="Normal"/>
    <w:rsid w:val="00E51707"/>
    <w:pPr>
      <w:jc w:val="center"/>
    </w:pPr>
    <w:rPr>
      <w:b/>
      <w:bCs/>
      <w:i/>
      <w:iCs/>
      <w:color w:val="333399"/>
      <w:szCs w:val="20"/>
    </w:rPr>
  </w:style>
  <w:style w:type="paragraph" w:styleId="BalloonText">
    <w:name w:val="Balloon Text"/>
    <w:basedOn w:val="Normal"/>
    <w:link w:val="BalloonTextChar"/>
    <w:uiPriority w:val="99"/>
    <w:semiHidden/>
    <w:unhideWhenUsed/>
    <w:rsid w:val="00E517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707"/>
    <w:rPr>
      <w:rFonts w:ascii="Segoe UI" w:hAnsi="Segoe UI" w:cs="Segoe UI"/>
      <w:sz w:val="18"/>
      <w:szCs w:val="18"/>
    </w:rPr>
  </w:style>
  <w:style w:type="paragraph" w:styleId="BodyText">
    <w:name w:val="Body Text"/>
    <w:basedOn w:val="Normal"/>
    <w:link w:val="BodyTextChar"/>
    <w:unhideWhenUsed/>
    <w:rsid w:val="00E8579F"/>
    <w:rPr>
      <w:rFonts w:ascii="Arial Black" w:hAnsi="Arial Black" w:cs="Arial"/>
      <w:sz w:val="28"/>
      <w:lang w:val="en-GB"/>
    </w:rPr>
  </w:style>
  <w:style w:type="character" w:customStyle="1" w:styleId="BodyTextChar">
    <w:name w:val="Body Text Char"/>
    <w:basedOn w:val="DefaultParagraphFont"/>
    <w:link w:val="BodyText"/>
    <w:rsid w:val="00E8579F"/>
    <w:rPr>
      <w:rFonts w:ascii="Arial Black" w:eastAsia="Times New Roman" w:hAnsi="Arial Black" w:cs="Arial"/>
      <w:sz w:val="28"/>
      <w:szCs w:val="24"/>
    </w:rPr>
  </w:style>
  <w:style w:type="paragraph" w:styleId="NormalWeb">
    <w:name w:val="Normal (Web)"/>
    <w:basedOn w:val="Normal"/>
    <w:uiPriority w:val="99"/>
    <w:unhideWhenUsed/>
    <w:rsid w:val="00E8579F"/>
    <w:pPr>
      <w:spacing w:before="225" w:after="225"/>
    </w:pPr>
    <w:rPr>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C1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4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jpg"/><Relationship Id="rId3" Type="http://schemas.openxmlformats.org/officeDocument/2006/relationships/image" Target="media/image4.png"/><Relationship Id="rId7" Type="http://schemas.openxmlformats.org/officeDocument/2006/relationships/image" Target="media/image8.jpg"/><Relationship Id="rId2" Type="http://schemas.openxmlformats.org/officeDocument/2006/relationships/image" Target="media/image3.jpg"/><Relationship Id="rId1" Type="http://schemas.openxmlformats.org/officeDocument/2006/relationships/image" Target="media/image2.gif"/><Relationship Id="rId6" Type="http://schemas.openxmlformats.org/officeDocument/2006/relationships/image" Target="media/image7.jpg"/><Relationship Id="rId5" Type="http://schemas.openxmlformats.org/officeDocument/2006/relationships/image" Target="media/image6.jp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hyperlink" Target="mailto:admin@sacredheart-jun.manchester.sch.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ZUqm+E3wFGqHyb4zvVz4sI9pSA==">CgMxLjAyCGguZ2pkZ3hzOAByITFZMlFzbTlHWnU4WUt0RmZiYWdPd1pMSEhSQ3JkMVRTeQ==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C Lord</cp:lastModifiedBy>
  <cp:revision>2</cp:revision>
  <dcterms:created xsi:type="dcterms:W3CDTF">2025-05-08T13:44:00Z</dcterms:created>
  <dcterms:modified xsi:type="dcterms:W3CDTF">2025-05-08T13:44:00Z</dcterms:modified>
</cp:coreProperties>
</file>